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- zabierz swoją pociechę w baśniowy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pomysłu na to, jakim podarunkiem obdarować swojego malucha, postaw na ponadczasowe gifty. Szkatułka z pozytywką którą bawiły się Twoja mama i babcia, z pewnością zachwycą małą i żądną przygód istotę. Elegancki i kunsztownie wykonany prezent zachwyci Twoją córeczkę i pobudzi w niej artystycznego ducha.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niewielka zabawka dla małej księżniczki!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niewielką figurą tancerki wprawianej w ruch z pewnością zachwyci Twoją pociechę. Upominek nawiązuje do świata jej ulubionych bohaterek ze szklanego ekranu, a bogate zdobienia i piękna melodia pobudzą ją do codziennych aktywności. Delikatne dźwięki muzyki poważnej, które usłyszy po każdorazowym otwarciu zabawki, wesprą jej codzienny rozwój. Piękny upominek może również zachęcić córkę do udziału w zajęciach tanecznych lub balecie.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cieszy najmłodszych już od dwóch wieków!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zna historię tej niepozornej zabawki.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szkatułki z pozytywką</w:t>
      </w:r>
      <w:r>
        <w:rPr>
          <w:rFonts w:ascii="calibri" w:hAnsi="calibri" w:eastAsia="calibri" w:cs="calibri"/>
          <w:sz w:val="24"/>
          <w:szCs w:val="24"/>
        </w:rPr>
        <w:t xml:space="preserve"> można było spotkać już w XIX wieku! Akcesorium, innowacyjne na swoje czasy, opierało się na mechanizmie zazębiających się wypustek, które wprawiały umieszczoną wewnątrz figurę w ruch. Tancerka, najczęściej wykonana z porcelany baletnica, umieszczona w szkatułce z pozytywką, kręciła się w rytm wyznaczany przez spokojne kompozycje.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szkatułka z pozytywką</w:t>
      </w:r>
      <w:r>
        <w:rPr>
          <w:rFonts w:ascii="calibri" w:hAnsi="calibri" w:eastAsia="calibri" w:cs="calibri"/>
          <w:sz w:val="24"/>
          <w:szCs w:val="24"/>
        </w:rPr>
        <w:t xml:space="preserve"> była początkowo towarem deficytowym, a jej zakup był jedynie przywilejem najbogatszych. Dopiero później ich wartość nieco zmalała, w szczególności przez wzgląd na rozwój innych sprzętów muzycznych takich jak gramofon.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klep-dla-dzieci.pl/Szkatulka-z-pozytywka-ba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2025-10-18T09:45:35+02:00</dcterms:created>
  <dcterms:modified xsi:type="dcterms:W3CDTF">2025-10-18T09:45:35+02:00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